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4A" w:rsidRDefault="003D5A4A" w:rsidP="003D5A4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دانشجوی گرامی</w:t>
      </w:r>
    </w:p>
    <w:p w:rsidR="003D5A4A" w:rsidRPr="00E249B9" w:rsidRDefault="003D5A4A" w:rsidP="00B555DB">
      <w:pPr>
        <w:bidi/>
        <w:jc w:val="both"/>
        <w:rPr>
          <w:sz w:val="22"/>
          <w:szCs w:val="26"/>
          <w:rtl/>
          <w:lang w:bidi="fa-IR"/>
        </w:rPr>
      </w:pPr>
      <w:r w:rsidRPr="00E249B9">
        <w:rPr>
          <w:rFonts w:hint="cs"/>
          <w:sz w:val="22"/>
          <w:szCs w:val="26"/>
          <w:rtl/>
          <w:lang w:bidi="fa-IR"/>
        </w:rPr>
        <w:t xml:space="preserve">خواهشمند است ترتیب اولویت را برای </w:t>
      </w:r>
      <w:r w:rsidRPr="00E249B9">
        <w:rPr>
          <w:rFonts w:hint="cs"/>
          <w:sz w:val="22"/>
          <w:szCs w:val="26"/>
          <w:u w:val="single"/>
          <w:rtl/>
          <w:lang w:bidi="fa-IR"/>
        </w:rPr>
        <w:t>همه</w:t>
      </w:r>
      <w:r>
        <w:rPr>
          <w:rFonts w:cs="Cambria"/>
          <w:sz w:val="22"/>
          <w:szCs w:val="26"/>
          <w:rtl/>
          <w:lang w:bidi="fa-IR"/>
        </w:rPr>
        <w:softHyphen/>
      </w:r>
      <w:r>
        <w:rPr>
          <w:rFonts w:cs="Sakkal Majalla" w:hint="cs"/>
          <w:sz w:val="22"/>
          <w:szCs w:val="26"/>
          <w:rtl/>
          <w:lang w:bidi="fa-IR"/>
        </w:rPr>
        <w:t>ی</w:t>
      </w:r>
      <w:r w:rsidRPr="00E249B9">
        <w:rPr>
          <w:rFonts w:hint="cs"/>
          <w:sz w:val="22"/>
          <w:szCs w:val="26"/>
          <w:rtl/>
          <w:lang w:bidi="fa-IR"/>
        </w:rPr>
        <w:t xml:space="preserve"> اساتید راهنمای مربوط به گرایش خود</w:t>
      </w:r>
      <w:r>
        <w:rPr>
          <w:rFonts w:hint="cs"/>
          <w:sz w:val="22"/>
          <w:szCs w:val="26"/>
          <w:rtl/>
          <w:lang w:bidi="fa-IR"/>
        </w:rPr>
        <w:t>،</w:t>
      </w:r>
      <w:r w:rsidR="00885011">
        <w:rPr>
          <w:rFonts w:hint="cs"/>
          <w:sz w:val="22"/>
          <w:szCs w:val="26"/>
          <w:rtl/>
          <w:lang w:bidi="fa-IR"/>
        </w:rPr>
        <w:t xml:space="preserve"> مشخص کرده و برگه را حداکثر تا </w:t>
      </w:r>
      <w:r w:rsidR="003526E7">
        <w:rPr>
          <w:rFonts w:hint="cs"/>
          <w:sz w:val="22"/>
          <w:szCs w:val="26"/>
          <w:rtl/>
          <w:lang w:bidi="fa-IR"/>
        </w:rPr>
        <w:t>آخر آ</w:t>
      </w:r>
      <w:r w:rsidR="00051B69">
        <w:rPr>
          <w:rFonts w:hint="cs"/>
          <w:sz w:val="22"/>
          <w:szCs w:val="26"/>
          <w:rtl/>
          <w:lang w:bidi="fa-IR"/>
        </w:rPr>
        <w:t>بان‌</w:t>
      </w:r>
      <w:r w:rsidR="003526E7">
        <w:rPr>
          <w:rFonts w:hint="cs"/>
          <w:sz w:val="22"/>
          <w:szCs w:val="26"/>
          <w:rtl/>
          <w:lang w:bidi="fa-IR"/>
        </w:rPr>
        <w:t>ماه</w:t>
      </w:r>
      <w:r w:rsidR="00830307">
        <w:rPr>
          <w:rFonts w:hint="cs"/>
          <w:sz w:val="22"/>
          <w:szCs w:val="26"/>
          <w:rtl/>
          <w:lang w:bidi="fa-IR"/>
        </w:rPr>
        <w:t>140</w:t>
      </w:r>
      <w:r w:rsidR="00B555DB">
        <w:rPr>
          <w:rFonts w:hint="cs"/>
          <w:sz w:val="22"/>
          <w:szCs w:val="26"/>
          <w:rtl/>
          <w:lang w:bidi="fa-IR"/>
        </w:rPr>
        <w:t>4</w:t>
      </w:r>
      <w:r w:rsidR="003526E7">
        <w:rPr>
          <w:rFonts w:hint="cs"/>
          <w:sz w:val="22"/>
          <w:szCs w:val="26"/>
          <w:rtl/>
          <w:lang w:bidi="fa-IR"/>
        </w:rPr>
        <w:t xml:space="preserve"> به دفتر گروه مهندسي شيمي تحويل داده و يا به </w:t>
      </w:r>
      <w:r w:rsidR="00885011">
        <w:rPr>
          <w:rFonts w:hint="cs"/>
          <w:sz w:val="22"/>
          <w:szCs w:val="26"/>
          <w:rtl/>
          <w:lang w:bidi="fa-IR"/>
        </w:rPr>
        <w:t xml:space="preserve">به آدرس </w:t>
      </w:r>
      <w:r w:rsidR="006E4DF4">
        <w:rPr>
          <w:sz w:val="22"/>
          <w:szCs w:val="26"/>
          <w:lang w:bidi="fa-IR"/>
        </w:rPr>
        <w:t>hashemian@um.ac.ir</w:t>
      </w:r>
      <w:r w:rsidR="00885011">
        <w:rPr>
          <w:rFonts w:hint="cs"/>
          <w:sz w:val="22"/>
          <w:szCs w:val="26"/>
          <w:rtl/>
          <w:lang w:bidi="fa-IR"/>
        </w:rPr>
        <w:t xml:space="preserve"> ایمیل</w:t>
      </w:r>
      <w:r w:rsidRPr="00E249B9">
        <w:rPr>
          <w:rFonts w:hint="cs"/>
          <w:sz w:val="22"/>
          <w:szCs w:val="26"/>
          <w:rtl/>
          <w:lang w:bidi="fa-IR"/>
        </w:rPr>
        <w:t xml:space="preserve"> نمایید.</w:t>
      </w:r>
    </w:p>
    <w:p w:rsidR="003D5A4A" w:rsidRDefault="003D5A4A" w:rsidP="003D5A4A">
      <w:pPr>
        <w:rPr>
          <w:lang w:bidi="fa-IR"/>
        </w:rPr>
      </w:pPr>
      <w:r>
        <w:rPr>
          <w:lang w:bidi="fa-IR"/>
        </w:rPr>
        <w:t xml:space="preserve">        </w:t>
      </w:r>
      <w:r>
        <w:rPr>
          <w:rFonts w:hint="cs"/>
          <w:rtl/>
          <w:lang w:bidi="fa-IR"/>
        </w:rPr>
        <w:t>با تشکر</w:t>
      </w:r>
    </w:p>
    <w:p w:rsidR="003D5A4A" w:rsidRDefault="003D5A4A" w:rsidP="003D5A4A">
      <w:pPr>
        <w:rPr>
          <w:lang w:bidi="fa-IR"/>
        </w:rPr>
      </w:pPr>
      <w:r>
        <w:rPr>
          <w:rFonts w:hint="cs"/>
          <w:rtl/>
          <w:lang w:bidi="fa-IR"/>
        </w:rPr>
        <w:t>گروه مهندسی شیمی</w:t>
      </w:r>
    </w:p>
    <w:p w:rsidR="003D5A4A" w:rsidRDefault="003D5A4A" w:rsidP="003D5A4A">
      <w:pPr>
        <w:rPr>
          <w:lang w:bidi="fa-IR"/>
        </w:rPr>
      </w:pPr>
    </w:p>
    <w:tbl>
      <w:tblPr>
        <w:tblStyle w:val="TableGrid"/>
        <w:bidiVisual/>
        <w:tblW w:w="11288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814"/>
        <w:gridCol w:w="355"/>
        <w:gridCol w:w="948"/>
        <w:gridCol w:w="360"/>
        <w:gridCol w:w="1080"/>
        <w:gridCol w:w="360"/>
        <w:gridCol w:w="900"/>
        <w:gridCol w:w="360"/>
        <w:gridCol w:w="1170"/>
        <w:gridCol w:w="330"/>
        <w:gridCol w:w="1035"/>
        <w:gridCol w:w="435"/>
        <w:gridCol w:w="1125"/>
        <w:gridCol w:w="360"/>
        <w:gridCol w:w="1200"/>
      </w:tblGrid>
      <w:tr w:rsidR="00051B69" w:rsidTr="00EE7C71">
        <w:trPr>
          <w:trHeight w:val="503"/>
          <w:jc w:val="center"/>
        </w:trPr>
        <w:tc>
          <w:tcPr>
            <w:tcW w:w="1270" w:type="dxa"/>
            <w:gridSpan w:val="2"/>
            <w:shd w:val="clear" w:color="auto" w:fill="DEEAF6" w:themeFill="accent1" w:themeFillTint="33"/>
            <w:vAlign w:val="center"/>
          </w:tcPr>
          <w:p w:rsidR="00051B69" w:rsidRPr="00D637E7" w:rsidRDefault="00051B69" w:rsidP="007A17AE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یوتکنولوژی</w:t>
            </w:r>
          </w:p>
        </w:tc>
        <w:tc>
          <w:tcPr>
            <w:tcW w:w="1303" w:type="dxa"/>
            <w:gridSpan w:val="2"/>
            <w:vAlign w:val="center"/>
          </w:tcPr>
          <w:p w:rsidR="00051B69" w:rsidRPr="00D637E7" w:rsidRDefault="00051B69" w:rsidP="007A17AE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پلیمر</w:t>
            </w:r>
          </w:p>
        </w:tc>
        <w:tc>
          <w:tcPr>
            <w:tcW w:w="1440" w:type="dxa"/>
            <w:gridSpan w:val="2"/>
            <w:shd w:val="clear" w:color="auto" w:fill="DEEAF6" w:themeFill="accent1" w:themeFillTint="33"/>
            <w:vAlign w:val="center"/>
          </w:tcPr>
          <w:p w:rsidR="00051B69" w:rsidRPr="00D637E7" w:rsidRDefault="00051B69" w:rsidP="007A17AE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>صنا</w:t>
            </w: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یع</w:t>
            </w: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 xml:space="preserve"> غذا</w:t>
            </w: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260" w:type="dxa"/>
            <w:gridSpan w:val="2"/>
            <w:vAlign w:val="center"/>
          </w:tcPr>
          <w:p w:rsidR="00051B69" w:rsidRPr="00D637E7" w:rsidRDefault="00051B69" w:rsidP="007A17AE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طراحی فرآیند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:rsidR="00051B69" w:rsidRPr="00D637E7" w:rsidRDefault="00051B69" w:rsidP="007A17AE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>فرآور</w:t>
            </w: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 xml:space="preserve"> و انتقال گاز</w:t>
            </w:r>
          </w:p>
        </w:tc>
        <w:tc>
          <w:tcPr>
            <w:tcW w:w="1365" w:type="dxa"/>
            <w:gridSpan w:val="2"/>
            <w:vAlign w:val="center"/>
          </w:tcPr>
          <w:p w:rsidR="00051B69" w:rsidRPr="00D637E7" w:rsidRDefault="00051B69" w:rsidP="007A17AE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>فرآ</w:t>
            </w: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یندهای</w:t>
            </w:r>
            <w:r w:rsidRPr="00D637E7">
              <w:rPr>
                <w:b/>
                <w:bCs/>
                <w:sz w:val="16"/>
                <w:szCs w:val="16"/>
                <w:rtl/>
                <w:lang w:bidi="fa-IR"/>
              </w:rPr>
              <w:t xml:space="preserve"> جداساز</w:t>
            </w: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:rsidR="00051B69" w:rsidRPr="00D637E7" w:rsidRDefault="00051B69" w:rsidP="00051B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فرآورش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51B69" w:rsidRPr="00D637E7" w:rsidRDefault="00051B69" w:rsidP="00A63004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637E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نانوفناوری</w:t>
            </w:r>
          </w:p>
        </w:tc>
      </w:tr>
      <w:tr w:rsidR="00051B69" w:rsidTr="00EE7C71">
        <w:trPr>
          <w:cantSplit/>
          <w:trHeight w:val="706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55" w:type="dxa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948" w:type="dxa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60" w:type="dxa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900" w:type="dxa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30" w:type="dxa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1035" w:type="dxa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 xml:space="preserve">نام </w:t>
            </w:r>
            <w:r w:rsidRPr="005F6575">
              <w:rPr>
                <w:rFonts w:hint="cs"/>
                <w:sz w:val="20"/>
                <w:szCs w:val="24"/>
                <w:rtl/>
                <w:lang w:bidi="fa-IR"/>
              </w:rPr>
              <w:t>استاد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  <w:vAlign w:val="center"/>
          </w:tcPr>
          <w:p w:rsidR="00051B69" w:rsidRPr="002324DA" w:rsidRDefault="00051B69" w:rsidP="00051B69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2324DA">
              <w:rPr>
                <w:rFonts w:hint="cs"/>
                <w:sz w:val="20"/>
                <w:szCs w:val="20"/>
                <w:rtl/>
                <w:lang w:bidi="fa-IR"/>
              </w:rPr>
              <w:t>اولویت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051B69" w:rsidRPr="002324DA" w:rsidRDefault="00051B69" w:rsidP="00051B69">
            <w:pPr>
              <w:bidi/>
              <w:rPr>
                <w:sz w:val="20"/>
                <w:szCs w:val="24"/>
                <w:rtl/>
                <w:lang w:bidi="fa-IR"/>
              </w:rPr>
            </w:pPr>
            <w:r>
              <w:rPr>
                <w:rFonts w:hint="cs"/>
                <w:sz w:val="20"/>
                <w:szCs w:val="24"/>
                <w:rtl/>
                <w:lang w:bidi="fa-IR"/>
              </w:rPr>
              <w:t>نام استاد</w:t>
            </w:r>
          </w:p>
        </w:tc>
      </w:tr>
      <w:tr w:rsidR="00997A8A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997A8A" w:rsidRPr="002270BA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اخوان</w:t>
            </w:r>
          </w:p>
        </w:tc>
        <w:tc>
          <w:tcPr>
            <w:tcW w:w="355" w:type="dxa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دشتی 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حامدموسویان </w:t>
            </w:r>
          </w:p>
        </w:tc>
        <w:tc>
          <w:tcPr>
            <w:tcW w:w="360" w:type="dxa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 xml:space="preserve">دکتر پناهی 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اخلاقی امیری</w:t>
            </w:r>
          </w:p>
        </w:tc>
        <w:tc>
          <w:tcPr>
            <w:tcW w:w="330" w:type="dxa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احمدپور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دشتی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997A8A" w:rsidRPr="002270BA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دکتر احمدپور</w:t>
            </w:r>
          </w:p>
        </w:tc>
      </w:tr>
      <w:tr w:rsidR="00997A8A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997A8A" w:rsidRPr="002270BA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چكشيان</w:t>
            </w:r>
          </w:p>
        </w:tc>
        <w:tc>
          <w:tcPr>
            <w:tcW w:w="355" w:type="dxa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عارفی‌نیا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دکتر رزمخواه</w:t>
            </w:r>
          </w:p>
        </w:tc>
        <w:tc>
          <w:tcPr>
            <w:tcW w:w="360" w:type="dxa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حجازی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امین‌شهیدی</w:t>
            </w:r>
          </w:p>
        </w:tc>
        <w:tc>
          <w:tcPr>
            <w:tcW w:w="330" w:type="dxa"/>
            <w:textDirection w:val="btLr"/>
            <w:vAlign w:val="cente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بني آدم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997A8A" w:rsidRPr="002A79BF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شاکری 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997A8A" w:rsidRPr="002A79BF" w:rsidRDefault="00997A8A" w:rsidP="00997A8A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997A8A" w:rsidRPr="002270BA" w:rsidRDefault="00997A8A" w:rsidP="00997A8A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دکتر بنی</w:t>
            </w:r>
            <w:r>
              <w:rPr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آدم </w:t>
            </w: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  <w:bookmarkStart w:id="0" w:name="_GoBack" w:colFirst="3" w:colLast="3"/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دكتر قشلاقي</w:t>
            </w:r>
          </w:p>
        </w:tc>
        <w:tc>
          <w:tcPr>
            <w:tcW w:w="355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کارخانه‌چی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سرگلزایی</w:t>
            </w:r>
          </w:p>
        </w:tc>
        <w:tc>
          <w:tcPr>
            <w:tcW w:w="36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 xml:space="preserve">دکتر فنائی 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پورافشاری</w:t>
            </w:r>
          </w:p>
        </w:tc>
        <w:tc>
          <w:tcPr>
            <w:tcW w:w="33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پورافشاری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مقصود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دکتر سلجوقی</w:t>
            </w:r>
          </w:p>
        </w:tc>
      </w:tr>
      <w:bookmarkEnd w:id="0"/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مقصود 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کریمی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رجائی شوشتری</w:t>
            </w:r>
          </w:p>
        </w:tc>
        <w:tc>
          <w:tcPr>
            <w:tcW w:w="33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سلجوقی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فرهادیان </w:t>
            </w: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موسوی  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نوعی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مظلومی</w:t>
            </w:r>
          </w:p>
        </w:tc>
        <w:tc>
          <w:tcPr>
            <w:tcW w:w="33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کارخانه‌چی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دکتر مغربی</w:t>
            </w: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 xml:space="preserve">دکتر یساری </w:t>
            </w: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A79BF">
              <w:rPr>
                <w:rFonts w:hint="cs"/>
                <w:sz w:val="14"/>
                <w:szCs w:val="14"/>
                <w:rtl/>
                <w:lang w:bidi="fa-IR"/>
              </w:rPr>
              <w:t>دکتر مظلومی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A79BF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دکتر مغربی 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A79BF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270BA">
              <w:rPr>
                <w:rFonts w:hint="cs"/>
                <w:sz w:val="14"/>
                <w:szCs w:val="14"/>
                <w:rtl/>
                <w:lang w:bidi="fa-IR"/>
              </w:rPr>
              <w:t>دکتر موسوی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  <w:r w:rsidRPr="002270BA">
              <w:rPr>
                <w:rFonts w:hint="cs"/>
                <w:sz w:val="14"/>
                <w:szCs w:val="14"/>
                <w:rtl/>
                <w:lang w:bidi="fa-IR"/>
              </w:rPr>
              <w:t>دکتر نوعی</w:t>
            </w: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</w:tr>
      <w:tr w:rsidR="006A340F" w:rsidRPr="002270BA" w:rsidTr="00EE7C71">
        <w:trPr>
          <w:cantSplit/>
          <w:trHeight w:val="397"/>
          <w:jc w:val="center"/>
        </w:trPr>
        <w:tc>
          <w:tcPr>
            <w:tcW w:w="456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814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43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125" w:type="dxa"/>
            <w:shd w:val="clear" w:color="auto" w:fill="DEEAF6" w:themeFill="accent1" w:themeFillTint="33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</w:tcPr>
          <w:p w:rsidR="006A340F" w:rsidRPr="002270BA" w:rsidRDefault="006A340F" w:rsidP="006A340F">
            <w:pPr>
              <w:bidi/>
              <w:ind w:left="113" w:right="113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6A340F" w:rsidRPr="002270BA" w:rsidRDefault="006A340F" w:rsidP="006A340F">
            <w:pPr>
              <w:bidi/>
              <w:rPr>
                <w:sz w:val="14"/>
                <w:szCs w:val="14"/>
                <w:rtl/>
                <w:lang w:bidi="fa-IR"/>
              </w:rPr>
            </w:pPr>
          </w:p>
        </w:tc>
      </w:tr>
    </w:tbl>
    <w:p w:rsidR="003D5A4A" w:rsidRDefault="003D5A4A" w:rsidP="003D5A4A">
      <w:pPr>
        <w:rPr>
          <w:rtl/>
          <w:lang w:bidi="fa-IR"/>
        </w:rPr>
      </w:pPr>
    </w:p>
    <w:p w:rsidR="003526E7" w:rsidRDefault="003D5A4A" w:rsidP="003526E7">
      <w:pPr>
        <w:bidi/>
        <w:ind w:left="1440" w:firstLine="720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دانشجو</w:t>
      </w:r>
      <w:r w:rsidR="003526E7">
        <w:rPr>
          <w:rFonts w:hint="cs"/>
          <w:rtl/>
          <w:lang w:bidi="fa-IR"/>
        </w:rPr>
        <w:t>:</w:t>
      </w:r>
    </w:p>
    <w:p w:rsidR="003526E7" w:rsidRDefault="003D5A4A" w:rsidP="003526E7">
      <w:pPr>
        <w:bidi/>
        <w:ind w:left="1440" w:firstLine="720"/>
        <w:rPr>
          <w:rtl/>
          <w:lang w:bidi="fa-IR"/>
        </w:rPr>
      </w:pPr>
      <w:r>
        <w:rPr>
          <w:rFonts w:hint="cs"/>
          <w:rtl/>
          <w:lang w:bidi="fa-IR"/>
        </w:rPr>
        <w:t>شماره دانشجویی</w:t>
      </w:r>
      <w:r w:rsidR="003526E7">
        <w:rPr>
          <w:rFonts w:hint="cs"/>
          <w:rtl/>
          <w:lang w:bidi="fa-IR"/>
        </w:rPr>
        <w:t>:</w:t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</w:p>
    <w:p w:rsidR="003D5A4A" w:rsidRDefault="003526E7" w:rsidP="003526E7">
      <w:pPr>
        <w:bidi/>
        <w:ind w:left="1440" w:firstLine="720"/>
        <w:rPr>
          <w:lang w:bidi="fa-IR"/>
        </w:rPr>
      </w:pPr>
      <w:r>
        <w:rPr>
          <w:rFonts w:hint="cs"/>
          <w:rtl/>
          <w:lang w:bidi="fa-IR"/>
        </w:rPr>
        <w:t>تاریخ و امضا:</w:t>
      </w:r>
      <w:r w:rsidR="003D5A4A">
        <w:rPr>
          <w:lang w:bidi="fa-IR"/>
        </w:rPr>
        <w:t xml:space="preserve">    </w:t>
      </w:r>
      <w:r w:rsidR="003D5A4A">
        <w:rPr>
          <w:lang w:bidi="fa-IR"/>
        </w:rPr>
        <w:tab/>
      </w:r>
      <w:r w:rsidR="003D5A4A">
        <w:rPr>
          <w:lang w:bidi="fa-IR"/>
        </w:rPr>
        <w:tab/>
      </w:r>
      <w:r w:rsidR="003D5A4A">
        <w:rPr>
          <w:lang w:bidi="fa-IR"/>
        </w:rPr>
        <w:tab/>
      </w:r>
      <w:r w:rsidR="003D5A4A">
        <w:rPr>
          <w:lang w:bidi="fa-IR"/>
        </w:rPr>
        <w:tab/>
      </w:r>
      <w:r w:rsidR="003D5A4A">
        <w:rPr>
          <w:lang w:bidi="fa-IR"/>
        </w:rPr>
        <w:tab/>
      </w:r>
    </w:p>
    <w:p w:rsidR="00A97BE6" w:rsidRPr="003D5A4A" w:rsidRDefault="00A97BE6" w:rsidP="003D5A4A"/>
    <w:sectPr w:rsidR="00A97BE6" w:rsidRPr="003D5A4A" w:rsidSect="009A2A4C">
      <w:headerReference w:type="default" r:id="rId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BB" w:rsidRDefault="00DC7FBB" w:rsidP="009A2A4C">
      <w:pPr>
        <w:spacing w:after="0" w:line="240" w:lineRule="auto"/>
      </w:pPr>
      <w:r>
        <w:separator/>
      </w:r>
    </w:p>
  </w:endnote>
  <w:endnote w:type="continuationSeparator" w:id="0">
    <w:p w:rsidR="00DC7FBB" w:rsidRDefault="00DC7FBB" w:rsidP="009A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BB" w:rsidRDefault="00DC7FBB" w:rsidP="009A2A4C">
      <w:pPr>
        <w:spacing w:after="0" w:line="240" w:lineRule="auto"/>
      </w:pPr>
      <w:r>
        <w:separator/>
      </w:r>
    </w:p>
  </w:footnote>
  <w:footnote w:type="continuationSeparator" w:id="0">
    <w:p w:rsidR="00DC7FBB" w:rsidRDefault="00DC7FBB" w:rsidP="009A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48"/>
      <w:gridCol w:w="3248"/>
      <w:gridCol w:w="3822"/>
    </w:tblGrid>
    <w:tr w:rsidR="009A2A4C" w:rsidRPr="009A2A4C" w:rsidTr="00E14D9F">
      <w:trPr>
        <w:gridAfter w:val="1"/>
        <w:wAfter w:w="3822" w:type="dxa"/>
        <w:trHeight w:val="854"/>
      </w:trPr>
      <w:tc>
        <w:tcPr>
          <w:tcW w:w="3248" w:type="dxa"/>
          <w:shd w:val="clear" w:color="auto" w:fill="auto"/>
        </w:tcPr>
        <w:p w:rsidR="009A2A4C" w:rsidRPr="009A2A4C" w:rsidRDefault="009A2A4C" w:rsidP="009A2A4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Times New Roman"/>
              <w:sz w:val="20"/>
              <w:szCs w:val="20"/>
              <w:rtl/>
              <w:lang w:bidi="fa-IR"/>
            </w:rPr>
          </w:pPr>
          <w:r w:rsidRPr="009A2A4C">
            <w:rPr>
              <w:rFonts w:eastAsia="Times New Roman" w:cs="Times New Roman"/>
              <w:noProof/>
              <w:sz w:val="20"/>
              <w:szCs w:val="20"/>
            </w:rPr>
            <w:drawing>
              <wp:inline distT="0" distB="0" distL="0" distR="0" wp14:anchorId="5D5AE14D" wp14:editId="02823B44">
                <wp:extent cx="514350" cy="609600"/>
                <wp:effectExtent l="0" t="0" r="0" b="0"/>
                <wp:docPr id="1" name="Picture 1" descr="Ferdowsi Un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rdowsi Uni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9" r="28186" b="379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8" w:type="dxa"/>
          <w:shd w:val="clear" w:color="auto" w:fill="auto"/>
        </w:tcPr>
        <w:p w:rsidR="009A2A4C" w:rsidRPr="009A2A4C" w:rsidRDefault="009A2A4C" w:rsidP="009A2A4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Times New Roman"/>
              <w:b/>
              <w:bCs/>
              <w:sz w:val="18"/>
              <w:szCs w:val="18"/>
              <w:rtl/>
              <w:lang w:bidi="fa-IR"/>
            </w:rPr>
          </w:pPr>
          <w:r w:rsidRPr="009A2A4C"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>«باسمه تعالی»</w:t>
          </w:r>
        </w:p>
        <w:p w:rsidR="009A2A4C" w:rsidRPr="009A2A4C" w:rsidRDefault="009A2A4C" w:rsidP="009A2A4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Times New Roman"/>
              <w:b/>
              <w:bCs/>
              <w:sz w:val="18"/>
              <w:szCs w:val="18"/>
              <w:rtl/>
              <w:lang w:bidi="fa-IR"/>
            </w:rPr>
          </w:pPr>
          <w:r w:rsidRPr="009A2A4C"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 xml:space="preserve">   دانشکده مهندسی</w:t>
          </w:r>
        </w:p>
        <w:p w:rsidR="009A2A4C" w:rsidRPr="009A2A4C" w:rsidRDefault="009A2A4C" w:rsidP="009A2A4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Times New Roman"/>
              <w:b/>
              <w:bCs/>
              <w:sz w:val="18"/>
              <w:szCs w:val="18"/>
              <w:rtl/>
              <w:lang w:bidi="fa-IR"/>
            </w:rPr>
          </w:pPr>
          <w:r w:rsidRPr="009A2A4C"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>گروه مهندسی شیمی</w:t>
          </w:r>
        </w:p>
      </w:tc>
    </w:tr>
    <w:tr w:rsidR="009A2A4C" w:rsidRPr="009A2A4C" w:rsidTr="00E14D9F">
      <w:tc>
        <w:tcPr>
          <w:tcW w:w="10318" w:type="dxa"/>
          <w:gridSpan w:val="3"/>
          <w:shd w:val="clear" w:color="auto" w:fill="auto"/>
        </w:tcPr>
        <w:p w:rsidR="009A2A4C" w:rsidRPr="009A2A4C" w:rsidRDefault="009A2A4C" w:rsidP="009A2A4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Times New Roman"/>
              <w:b/>
              <w:bCs/>
              <w:sz w:val="18"/>
              <w:szCs w:val="18"/>
              <w:rtl/>
              <w:lang w:bidi="fa-IR"/>
            </w:rPr>
          </w:pPr>
          <w:r w:rsidRPr="009A2A4C"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>كاربرگ شمار</w:t>
          </w:r>
          <w:r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>ه 11:</w:t>
          </w:r>
          <w:r w:rsidRPr="009A2A4C"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 xml:space="preserve">پیشنهاد </w:t>
          </w:r>
          <w:r w:rsidRPr="009A2A4C">
            <w:rPr>
              <w:rFonts w:eastAsia="Times New Roman" w:hint="cs"/>
              <w:b/>
              <w:bCs/>
              <w:szCs w:val="24"/>
              <w:rtl/>
              <w:lang w:bidi="fa-IR"/>
            </w:rPr>
            <w:t>استاد راهنمای</w:t>
          </w:r>
          <w:r w:rsidRPr="009A2A4C">
            <w:rPr>
              <w:rFonts w:eastAsia="Times New Roman"/>
              <w:b/>
              <w:bCs/>
              <w:sz w:val="18"/>
              <w:szCs w:val="18"/>
              <w:rtl/>
              <w:lang w:bidi="fa-IR"/>
            </w:rPr>
            <w:t xml:space="preserve"> کارشناس</w:t>
          </w:r>
          <w:r w:rsidRPr="009A2A4C">
            <w:rPr>
              <w:rFonts w:eastAsia="Times New Roman" w:hint="cs"/>
              <w:b/>
              <w:bCs/>
              <w:sz w:val="18"/>
              <w:szCs w:val="18"/>
              <w:rtl/>
              <w:lang w:bidi="fa-IR"/>
            </w:rPr>
            <w:t>ی</w:t>
          </w:r>
          <w:r w:rsidRPr="009A2A4C">
            <w:rPr>
              <w:rFonts w:eastAsia="Times New Roman"/>
              <w:b/>
              <w:bCs/>
              <w:sz w:val="18"/>
              <w:szCs w:val="18"/>
              <w:rtl/>
              <w:lang w:bidi="fa-IR"/>
            </w:rPr>
            <w:t xml:space="preserve"> ارشد</w:t>
          </w:r>
        </w:p>
      </w:tc>
    </w:tr>
  </w:tbl>
  <w:p w:rsidR="009A2A4C" w:rsidRDefault="009A2A4C" w:rsidP="009A2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DA"/>
    <w:rsid w:val="00016E2F"/>
    <w:rsid w:val="00021BF6"/>
    <w:rsid w:val="00051B69"/>
    <w:rsid w:val="0009552D"/>
    <w:rsid w:val="000E1481"/>
    <w:rsid w:val="000E29B8"/>
    <w:rsid w:val="001619B7"/>
    <w:rsid w:val="0017416F"/>
    <w:rsid w:val="0019748A"/>
    <w:rsid w:val="001C010E"/>
    <w:rsid w:val="002270BA"/>
    <w:rsid w:val="002324DA"/>
    <w:rsid w:val="00247B68"/>
    <w:rsid w:val="002A79BF"/>
    <w:rsid w:val="003526E7"/>
    <w:rsid w:val="00372262"/>
    <w:rsid w:val="003C7DD9"/>
    <w:rsid w:val="003D5A4A"/>
    <w:rsid w:val="0040487A"/>
    <w:rsid w:val="00481758"/>
    <w:rsid w:val="004F695C"/>
    <w:rsid w:val="004F7E51"/>
    <w:rsid w:val="0052504B"/>
    <w:rsid w:val="00562A25"/>
    <w:rsid w:val="005E62A4"/>
    <w:rsid w:val="005F6575"/>
    <w:rsid w:val="006548A9"/>
    <w:rsid w:val="006A340F"/>
    <w:rsid w:val="006E4DF4"/>
    <w:rsid w:val="006E66CF"/>
    <w:rsid w:val="006F3956"/>
    <w:rsid w:val="006F47D8"/>
    <w:rsid w:val="00761B81"/>
    <w:rsid w:val="00770FD3"/>
    <w:rsid w:val="00816F81"/>
    <w:rsid w:val="00830307"/>
    <w:rsid w:val="00855E20"/>
    <w:rsid w:val="00885011"/>
    <w:rsid w:val="008A385A"/>
    <w:rsid w:val="008D3F8E"/>
    <w:rsid w:val="008D7EA2"/>
    <w:rsid w:val="00997A8A"/>
    <w:rsid w:val="009A2A4C"/>
    <w:rsid w:val="009A4E38"/>
    <w:rsid w:val="00A20245"/>
    <w:rsid w:val="00A63004"/>
    <w:rsid w:val="00A97BE6"/>
    <w:rsid w:val="00AF3118"/>
    <w:rsid w:val="00B27E70"/>
    <w:rsid w:val="00B555DB"/>
    <w:rsid w:val="00C06D75"/>
    <w:rsid w:val="00C63CDD"/>
    <w:rsid w:val="00C806D6"/>
    <w:rsid w:val="00C863CA"/>
    <w:rsid w:val="00CE1ED3"/>
    <w:rsid w:val="00D22862"/>
    <w:rsid w:val="00D637E7"/>
    <w:rsid w:val="00D76A78"/>
    <w:rsid w:val="00DB7FF5"/>
    <w:rsid w:val="00DC7FBB"/>
    <w:rsid w:val="00DE7E78"/>
    <w:rsid w:val="00E249B9"/>
    <w:rsid w:val="00E6098F"/>
    <w:rsid w:val="00E67D90"/>
    <w:rsid w:val="00E8581B"/>
    <w:rsid w:val="00EE36DF"/>
    <w:rsid w:val="00EE6957"/>
    <w:rsid w:val="00EE7C71"/>
    <w:rsid w:val="00F40416"/>
    <w:rsid w:val="00F40F85"/>
    <w:rsid w:val="00F758AF"/>
    <w:rsid w:val="00F979F4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5E2081-EF77-4139-A74E-BBE6B4A5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4C"/>
  </w:style>
  <w:style w:type="paragraph" w:styleId="Footer">
    <w:name w:val="footer"/>
    <w:basedOn w:val="Normal"/>
    <w:link w:val="FooterChar"/>
    <w:uiPriority w:val="99"/>
    <w:unhideWhenUsed/>
    <w:rsid w:val="009A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hashemian</cp:lastModifiedBy>
  <cp:revision>6</cp:revision>
  <cp:lastPrinted>2019-10-16T07:37:00Z</cp:lastPrinted>
  <dcterms:created xsi:type="dcterms:W3CDTF">2025-10-15T10:17:00Z</dcterms:created>
  <dcterms:modified xsi:type="dcterms:W3CDTF">2025-10-26T06:18:00Z</dcterms:modified>
</cp:coreProperties>
</file>